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E4340" w14:textId="7F4D3E8C" w:rsidR="00300BFE" w:rsidRDefault="00300BFE" w:rsidP="006E3DD2"/>
    <w:p w14:paraId="516584BC" w14:textId="77777777" w:rsidR="004577A6" w:rsidRDefault="004577A6" w:rsidP="006E3DD2"/>
    <w:p w14:paraId="299A64AC" w14:textId="7BC89AD8" w:rsidR="004577A6" w:rsidRDefault="004577A6" w:rsidP="004577A6">
      <w:pPr>
        <w:rPr>
          <w:rFonts w:ascii="Arial" w:hAnsi="Arial" w:cs="Arial"/>
          <w:b/>
          <w:bCs/>
        </w:rPr>
      </w:pPr>
      <w:r w:rsidRPr="005D02A5">
        <w:rPr>
          <w:rFonts w:ascii="Arial" w:hAnsi="Arial" w:cs="Arial"/>
          <w:b/>
          <w:bCs/>
        </w:rPr>
        <w:t>New Parents</w:t>
      </w:r>
    </w:p>
    <w:p w14:paraId="6539F714" w14:textId="77777777" w:rsidR="004577A6" w:rsidRPr="005D02A5" w:rsidRDefault="004577A6" w:rsidP="004577A6">
      <w:pPr>
        <w:rPr>
          <w:rFonts w:ascii="Arial" w:hAnsi="Arial" w:cs="Arial"/>
          <w:b/>
          <w:bCs/>
        </w:rPr>
      </w:pPr>
    </w:p>
    <w:p w14:paraId="2314D468" w14:textId="59E955D7" w:rsidR="004577A6" w:rsidRDefault="004577A6" w:rsidP="004577A6">
      <w:pPr>
        <w:rPr>
          <w:rFonts w:ascii="Arial" w:hAnsi="Arial" w:cs="Arial"/>
        </w:rPr>
      </w:pPr>
      <w:r w:rsidRPr="005D02A5">
        <w:rPr>
          <w:rFonts w:ascii="Arial" w:hAnsi="Arial" w:cs="Arial"/>
        </w:rPr>
        <w:t>Frenchay Primary School promotes walking and cycling because it helps keep our children fitter and healthy and research shows being active can help children concentrate better and increase their levels of achievement.</w:t>
      </w:r>
    </w:p>
    <w:p w14:paraId="678EFF3B" w14:textId="77777777" w:rsidR="004577A6" w:rsidRPr="005D02A5" w:rsidRDefault="004577A6" w:rsidP="004577A6">
      <w:pPr>
        <w:rPr>
          <w:rFonts w:ascii="Arial" w:hAnsi="Arial" w:cs="Arial"/>
        </w:rPr>
      </w:pPr>
    </w:p>
    <w:p w14:paraId="71255CEA" w14:textId="77777777" w:rsidR="004577A6" w:rsidRPr="005D02A5" w:rsidRDefault="004577A6" w:rsidP="004577A6">
      <w:pPr>
        <w:rPr>
          <w:rFonts w:ascii="Arial" w:hAnsi="Arial" w:cs="Arial"/>
        </w:rPr>
      </w:pPr>
      <w:r w:rsidRPr="005D02A5">
        <w:rPr>
          <w:rFonts w:ascii="Arial" w:hAnsi="Arial" w:cs="Arial"/>
        </w:rPr>
        <w:t>By walking or cycling our school community can help reduce the number of vehicles on the road making it safer for pedestrians and cyclists and easier for residents.  It also reduces the pollution caused from exhaust fumes helping combat climate change and create cleaner air.</w:t>
      </w:r>
    </w:p>
    <w:p w14:paraId="416A739F" w14:textId="73E26A60" w:rsidR="004577A6" w:rsidRDefault="004577A6" w:rsidP="004577A6">
      <w:pPr>
        <w:rPr>
          <w:rStyle w:val="Hyperlink"/>
          <w:rFonts w:ascii="Arial" w:hAnsi="Arial" w:cs="Arial"/>
        </w:rPr>
      </w:pPr>
      <w:r w:rsidRPr="005D02A5">
        <w:rPr>
          <w:rFonts w:ascii="Arial" w:hAnsi="Arial" w:cs="Arial"/>
        </w:rPr>
        <w:t xml:space="preserve">We have a dedicated section on our website providing lots of tips and advice how to incorporate active travel on your journey to school – </w:t>
      </w:r>
      <w:hyperlink r:id="rId7" w:history="1">
        <w:r w:rsidRPr="005D02A5">
          <w:rPr>
            <w:rStyle w:val="Hyperlink"/>
            <w:rFonts w:ascii="Arial" w:hAnsi="Arial" w:cs="Arial"/>
          </w:rPr>
          <w:t>Frenchay Church of England Primary School (frenchayprimary.co.uk)</w:t>
        </w:r>
      </w:hyperlink>
    </w:p>
    <w:p w14:paraId="5017CCF3" w14:textId="77777777" w:rsidR="004577A6" w:rsidRPr="005D02A5" w:rsidRDefault="004577A6" w:rsidP="004577A6">
      <w:pPr>
        <w:rPr>
          <w:rFonts w:ascii="Arial" w:hAnsi="Arial" w:cs="Arial"/>
        </w:rPr>
      </w:pPr>
    </w:p>
    <w:p w14:paraId="2BE262EB" w14:textId="3C1E6BA8" w:rsidR="004577A6" w:rsidRDefault="004577A6" w:rsidP="004577A6">
      <w:pPr>
        <w:rPr>
          <w:rFonts w:ascii="Arial" w:hAnsi="Arial" w:cs="Arial"/>
          <w:b/>
          <w:bCs/>
        </w:rPr>
      </w:pPr>
      <w:r w:rsidRPr="005D02A5">
        <w:rPr>
          <w:rFonts w:ascii="Arial" w:hAnsi="Arial" w:cs="Arial"/>
          <w:b/>
          <w:bCs/>
        </w:rPr>
        <w:t>Getting to the new school in September 2022</w:t>
      </w:r>
    </w:p>
    <w:p w14:paraId="7614DCA7" w14:textId="77777777" w:rsidR="004577A6" w:rsidRPr="005D02A5" w:rsidRDefault="004577A6" w:rsidP="004577A6">
      <w:pPr>
        <w:rPr>
          <w:rFonts w:ascii="Arial" w:hAnsi="Arial" w:cs="Arial"/>
          <w:b/>
          <w:bCs/>
        </w:rPr>
      </w:pPr>
    </w:p>
    <w:p w14:paraId="26F9A824" w14:textId="1961DD98" w:rsidR="004577A6" w:rsidRDefault="004577A6" w:rsidP="004577A6">
      <w:pPr>
        <w:rPr>
          <w:rFonts w:ascii="Arial" w:hAnsi="Arial" w:cs="Arial"/>
        </w:rPr>
      </w:pPr>
      <w:r w:rsidRPr="005D02A5">
        <w:rPr>
          <w:rFonts w:ascii="Arial" w:hAnsi="Arial" w:cs="Arial"/>
          <w:b/>
          <w:bCs/>
        </w:rPr>
        <w:t>Walking</w:t>
      </w:r>
      <w:r w:rsidRPr="005D02A5">
        <w:rPr>
          <w:rFonts w:ascii="Arial" w:hAnsi="Arial" w:cs="Arial"/>
        </w:rPr>
        <w:t xml:space="preserve"> – There is a dedicated walking footway from Beckspool Road to the school as well as wide footways along Alexander Road.  From the B4058 direction pedestrians can use the dedicated walking route along Lime Tree Avenue.  Throughout the residential development, </w:t>
      </w:r>
      <w:r>
        <w:rPr>
          <w:rFonts w:ascii="Arial" w:hAnsi="Arial" w:cs="Arial"/>
        </w:rPr>
        <w:t>where the new</w:t>
      </w:r>
      <w:r w:rsidRPr="005D02A5">
        <w:rPr>
          <w:rFonts w:ascii="Arial" w:hAnsi="Arial" w:cs="Arial"/>
        </w:rPr>
        <w:t xml:space="preserve"> school is located, there are wide pedestrian footways.</w:t>
      </w:r>
    </w:p>
    <w:p w14:paraId="5A7ECB7C" w14:textId="77777777" w:rsidR="004577A6" w:rsidRPr="005D02A5" w:rsidRDefault="004577A6" w:rsidP="004577A6">
      <w:pPr>
        <w:rPr>
          <w:rFonts w:ascii="Arial" w:hAnsi="Arial" w:cs="Arial"/>
        </w:rPr>
      </w:pPr>
    </w:p>
    <w:p w14:paraId="52B42D97" w14:textId="77777777" w:rsidR="004577A6" w:rsidRPr="005D02A5" w:rsidRDefault="004577A6" w:rsidP="004577A6">
      <w:pPr>
        <w:rPr>
          <w:rFonts w:ascii="Arial" w:hAnsi="Arial" w:cs="Arial"/>
        </w:rPr>
      </w:pPr>
      <w:r w:rsidRPr="005D02A5">
        <w:rPr>
          <w:rFonts w:ascii="Arial" w:hAnsi="Arial" w:cs="Arial"/>
          <w:b/>
          <w:bCs/>
        </w:rPr>
        <w:t>Cycling</w:t>
      </w:r>
      <w:r w:rsidRPr="005D02A5">
        <w:rPr>
          <w:rFonts w:ascii="Arial" w:hAnsi="Arial" w:cs="Arial"/>
        </w:rPr>
        <w:t xml:space="preserve"> - there is dedicated cycling route from the B4058 along Lime Tree Avenue to the school as well as dedicated cycle routes throughout the residential development where the school is located.  The Avon Ring Road Cycle Route is to the north of the school</w:t>
      </w:r>
      <w:r>
        <w:rPr>
          <w:rFonts w:ascii="Arial" w:hAnsi="Arial" w:cs="Arial"/>
        </w:rPr>
        <w:t>.</w:t>
      </w:r>
    </w:p>
    <w:p w14:paraId="6545E2C1" w14:textId="1E40B32B" w:rsidR="004577A6" w:rsidRDefault="004577A6" w:rsidP="004577A6">
      <w:pPr>
        <w:rPr>
          <w:rFonts w:ascii="Arial" w:hAnsi="Arial" w:cs="Arial"/>
        </w:rPr>
      </w:pPr>
      <w:r w:rsidRPr="005D02A5">
        <w:rPr>
          <w:rFonts w:ascii="Arial" w:hAnsi="Arial" w:cs="Arial"/>
          <w:b/>
          <w:bCs/>
        </w:rPr>
        <w:t>Bus</w:t>
      </w:r>
      <w:r w:rsidRPr="005D02A5">
        <w:rPr>
          <w:rFonts w:ascii="Arial" w:hAnsi="Arial" w:cs="Arial"/>
        </w:rPr>
        <w:t xml:space="preserve"> – From the B4058 Bristol Road there are 4 routes – 19, 427, 626 and Y4.  The two closest bus stops to Frenchay Primary on the B4058 are Begbrook Park stop and Frenchay Hospital stop, near the corner of Alexander Road. </w:t>
      </w:r>
    </w:p>
    <w:p w14:paraId="33262F65" w14:textId="77777777" w:rsidR="004577A6" w:rsidRPr="005D02A5" w:rsidRDefault="004577A6" w:rsidP="004577A6">
      <w:pPr>
        <w:rPr>
          <w:rFonts w:ascii="Arial" w:hAnsi="Arial" w:cs="Arial"/>
        </w:rPr>
      </w:pPr>
    </w:p>
    <w:p w14:paraId="4518EB57" w14:textId="4D5147E3" w:rsidR="004577A6" w:rsidRDefault="004577A6" w:rsidP="004577A6">
      <w:pPr>
        <w:rPr>
          <w:rFonts w:ascii="Arial" w:hAnsi="Arial" w:cs="Arial"/>
          <w:b/>
          <w:bCs/>
        </w:rPr>
      </w:pPr>
      <w:r w:rsidRPr="006E204A">
        <w:rPr>
          <w:rFonts w:ascii="Arial" w:hAnsi="Arial" w:cs="Arial"/>
          <w:b/>
          <w:bCs/>
        </w:rPr>
        <w:t>Driving to school</w:t>
      </w:r>
    </w:p>
    <w:p w14:paraId="680951A7" w14:textId="5AF50710" w:rsidR="004577A6" w:rsidRDefault="004577A6" w:rsidP="004577A6">
      <w:pPr>
        <w:rPr>
          <w:rFonts w:ascii="Arial" w:hAnsi="Arial" w:cs="Arial"/>
        </w:rPr>
      </w:pPr>
      <w:r>
        <w:rPr>
          <w:rFonts w:ascii="Arial" w:hAnsi="Arial" w:cs="Arial"/>
        </w:rPr>
        <w:t>If you do need to drive to school due to distance, or onward travel to work we ask parents and families to park 5 minutes away from the school and walk the rest of the way.  We have a 5-minute walking bubble map to show how far away 5 minutes is from the new school site.  We are hoping to arrange a dedicated Park &amp; Stride site for parents and families to use and as soon as this is arranged, we will let you know the location.</w:t>
      </w:r>
    </w:p>
    <w:p w14:paraId="051CD4B2" w14:textId="77777777" w:rsidR="004577A6" w:rsidRDefault="004577A6" w:rsidP="004577A6">
      <w:pPr>
        <w:rPr>
          <w:rFonts w:ascii="Arial" w:hAnsi="Arial" w:cs="Arial"/>
        </w:rPr>
      </w:pPr>
    </w:p>
    <w:p w14:paraId="488E66D5" w14:textId="77777777" w:rsidR="004577A6" w:rsidRPr="00A86181" w:rsidRDefault="004577A6" w:rsidP="004577A6">
      <w:pPr>
        <w:rPr>
          <w:rFonts w:ascii="Arial" w:hAnsi="Arial" w:cs="Arial"/>
          <w:b/>
          <w:bCs/>
        </w:rPr>
      </w:pPr>
      <w:r w:rsidRPr="00A86181">
        <w:rPr>
          <w:rFonts w:ascii="Arial" w:hAnsi="Arial" w:cs="Arial"/>
          <w:b/>
          <w:bCs/>
        </w:rPr>
        <w:t>Modeshift STARS accreditation</w:t>
      </w:r>
    </w:p>
    <w:p w14:paraId="1A0BDA30" w14:textId="77777777" w:rsidR="004577A6" w:rsidRPr="00A86181" w:rsidRDefault="004577A6" w:rsidP="004577A6">
      <w:pPr>
        <w:rPr>
          <w:rFonts w:ascii="Arial" w:hAnsi="Arial" w:cs="Arial"/>
        </w:rPr>
      </w:pPr>
      <w:r w:rsidRPr="00A86181">
        <w:rPr>
          <w:rFonts w:ascii="Arial" w:hAnsi="Arial" w:cs="Arial"/>
        </w:rPr>
        <w:t>Frenchay school is committed to promoting active and sustainable travel to school and will continue to do so when we move over to the new site in September.  As part of our planning conditions, we have been working with the Sustainable Travel to School team at South Gloucestershire and have gained Green Modeshift</w:t>
      </w:r>
      <w:r>
        <w:rPr>
          <w:rFonts w:ascii="Arial" w:hAnsi="Arial" w:cs="Arial"/>
        </w:rPr>
        <w:t xml:space="preserve"> STARS</w:t>
      </w:r>
      <w:r w:rsidRPr="00A86181">
        <w:rPr>
          <w:rFonts w:ascii="Arial" w:hAnsi="Arial" w:cs="Arial"/>
        </w:rPr>
        <w:t xml:space="preserve"> accreditation set</w:t>
      </w:r>
      <w:r>
        <w:rPr>
          <w:rFonts w:ascii="Arial" w:hAnsi="Arial" w:cs="Arial"/>
        </w:rPr>
        <w:t>ting</w:t>
      </w:r>
      <w:r w:rsidRPr="00A86181">
        <w:rPr>
          <w:rFonts w:ascii="Arial" w:hAnsi="Arial" w:cs="Arial"/>
        </w:rPr>
        <w:t xml:space="preserve"> out our plans for the new site and are aiming to progress to Silver accreditation once we have moved into the new site and implemented our plans.</w:t>
      </w:r>
    </w:p>
    <w:p w14:paraId="53BE30FD" w14:textId="77777777" w:rsidR="004577A6" w:rsidRDefault="004577A6" w:rsidP="004577A6">
      <w:pPr>
        <w:rPr>
          <w:rFonts w:ascii="Arial" w:hAnsi="Arial" w:cs="Arial"/>
        </w:rPr>
      </w:pPr>
      <w:r w:rsidRPr="00A86181">
        <w:rPr>
          <w:rFonts w:ascii="Arial" w:hAnsi="Arial" w:cs="Arial"/>
        </w:rPr>
        <w:t>Our plans include a range of initiatives to encourage walking, scooting and cycling to school including ensuring there is adequate cycle and scooter storage</w:t>
      </w:r>
      <w:r>
        <w:rPr>
          <w:rFonts w:ascii="Arial" w:hAnsi="Arial" w:cs="Arial"/>
        </w:rPr>
        <w:t xml:space="preserve"> at the new site, a dedicated Park &amp; Stride site for those families that do need to drive, </w:t>
      </w:r>
      <w:r w:rsidRPr="00A86181">
        <w:rPr>
          <w:rFonts w:ascii="Arial" w:hAnsi="Arial" w:cs="Arial"/>
        </w:rPr>
        <w:t xml:space="preserve">Golden Lock </w:t>
      </w:r>
      <w:r>
        <w:rPr>
          <w:rFonts w:ascii="Arial" w:hAnsi="Arial" w:cs="Arial"/>
        </w:rPr>
        <w:t xml:space="preserve">Incentives where children who scoot or cycle to school can win a prize, </w:t>
      </w:r>
      <w:r w:rsidRPr="00A86181">
        <w:rPr>
          <w:rFonts w:ascii="Arial" w:hAnsi="Arial" w:cs="Arial"/>
        </w:rPr>
        <w:t>Bling your Bike</w:t>
      </w:r>
      <w:r>
        <w:rPr>
          <w:rFonts w:ascii="Arial" w:hAnsi="Arial" w:cs="Arial"/>
        </w:rPr>
        <w:t xml:space="preserve"> or </w:t>
      </w:r>
      <w:r w:rsidRPr="00A86181">
        <w:rPr>
          <w:rFonts w:ascii="Arial" w:hAnsi="Arial" w:cs="Arial"/>
        </w:rPr>
        <w:t>Scooter</w:t>
      </w:r>
      <w:r>
        <w:rPr>
          <w:rFonts w:ascii="Arial" w:hAnsi="Arial" w:cs="Arial"/>
        </w:rPr>
        <w:t xml:space="preserve"> competition</w:t>
      </w:r>
      <w:r w:rsidRPr="00A86181">
        <w:rPr>
          <w:rFonts w:ascii="Arial" w:hAnsi="Arial" w:cs="Arial"/>
        </w:rPr>
        <w:t xml:space="preserve">, providing a range of road safety initiatives including cycle training to ensure our pupils have the skills to safely travel to school actively.  </w:t>
      </w:r>
    </w:p>
    <w:p w14:paraId="426A33AD" w14:textId="77777777" w:rsidR="004577A6" w:rsidRPr="005D02A5" w:rsidRDefault="004577A6" w:rsidP="004577A6">
      <w:pPr>
        <w:rPr>
          <w:rFonts w:ascii="Arial" w:hAnsi="Arial" w:cs="Arial"/>
        </w:rPr>
      </w:pPr>
      <w:r w:rsidRPr="00A86181">
        <w:rPr>
          <w:rFonts w:ascii="Arial" w:hAnsi="Arial" w:cs="Arial"/>
        </w:rPr>
        <w:lastRenderedPageBreak/>
        <w:t>We have established a dedicated working group to ensure the work is reviewed and progressed, will be adopting an active travel policy</w:t>
      </w:r>
      <w:r>
        <w:rPr>
          <w:rFonts w:ascii="Arial" w:hAnsi="Arial" w:cs="Arial"/>
        </w:rPr>
        <w:t xml:space="preserve"> before moving on to the new site</w:t>
      </w:r>
      <w:r w:rsidRPr="00A86181">
        <w:rPr>
          <w:rFonts w:ascii="Arial" w:hAnsi="Arial" w:cs="Arial"/>
        </w:rPr>
        <w:t xml:space="preserve">, and will </w:t>
      </w:r>
      <w:r>
        <w:rPr>
          <w:rFonts w:ascii="Arial" w:hAnsi="Arial" w:cs="Arial"/>
        </w:rPr>
        <w:t xml:space="preserve">ensure there is </w:t>
      </w:r>
      <w:r w:rsidRPr="00A86181">
        <w:rPr>
          <w:rFonts w:ascii="Arial" w:hAnsi="Arial" w:cs="Arial"/>
        </w:rPr>
        <w:t>a range of communications to promote and encourage pupils and families to travel actively</w:t>
      </w:r>
      <w:r>
        <w:rPr>
          <w:rFonts w:ascii="Arial" w:hAnsi="Arial" w:cs="Arial"/>
        </w:rPr>
        <w:t xml:space="preserve">.  Please look out for more information and updates on the initiatives and road safety training on our </w:t>
      </w:r>
      <w:r w:rsidRPr="00A86181">
        <w:rPr>
          <w:rFonts w:ascii="Arial" w:hAnsi="Arial" w:cs="Arial"/>
        </w:rPr>
        <w:t xml:space="preserve">website </w:t>
      </w:r>
      <w:r>
        <w:rPr>
          <w:rFonts w:ascii="Arial" w:hAnsi="Arial" w:cs="Arial"/>
        </w:rPr>
        <w:t xml:space="preserve">and </w:t>
      </w:r>
      <w:r w:rsidRPr="00A86181">
        <w:rPr>
          <w:rFonts w:ascii="Arial" w:hAnsi="Arial" w:cs="Arial"/>
        </w:rPr>
        <w:t>in our newsletters.</w:t>
      </w:r>
    </w:p>
    <w:p w14:paraId="7A18B508" w14:textId="77777777" w:rsidR="004577A6" w:rsidRDefault="004577A6" w:rsidP="004A544A">
      <w:bookmarkStart w:id="0" w:name="_GoBack"/>
      <w:bookmarkEnd w:id="0"/>
    </w:p>
    <w:sectPr w:rsidR="004577A6" w:rsidSect="006E3DD2">
      <w:footerReference w:type="default" r:id="rId8"/>
      <w:headerReference w:type="first" r:id="rId9"/>
      <w:footerReference w:type="first" r:id="rId10"/>
      <w:pgSz w:w="11909" w:h="16834"/>
      <w:pgMar w:top="1440" w:right="1440" w:bottom="1440" w:left="1440" w:header="907" w:footer="90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68779" w14:textId="77777777" w:rsidR="00C14BA7" w:rsidRDefault="00C14BA7">
      <w:pPr>
        <w:spacing w:line="240" w:lineRule="auto"/>
      </w:pPr>
      <w:r>
        <w:separator/>
      </w:r>
    </w:p>
  </w:endnote>
  <w:endnote w:type="continuationSeparator" w:id="0">
    <w:p w14:paraId="60C8123E" w14:textId="77777777" w:rsidR="00C14BA7" w:rsidRDefault="00C14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72F7" w14:textId="77777777" w:rsidR="00300BFE" w:rsidRPr="00357041" w:rsidRDefault="006257DA">
    <w:pPr>
      <w:rPr>
        <w:b/>
        <w:sz w:val="16"/>
        <w:szCs w:val="24"/>
      </w:rPr>
    </w:pPr>
    <w:r w:rsidRPr="00357041">
      <w:rPr>
        <w:b/>
        <w:sz w:val="16"/>
        <w:szCs w:val="24"/>
      </w:rPr>
      <w:t xml:space="preserve">Believe  </w:t>
    </w:r>
    <w:r w:rsidRPr="00357041">
      <w:rPr>
        <w:b/>
        <w:color w:val="FFC56D"/>
        <w:sz w:val="16"/>
        <w:szCs w:val="24"/>
      </w:rPr>
      <w:t>-</w:t>
    </w:r>
    <w:r w:rsidRPr="00357041">
      <w:rPr>
        <w:b/>
        <w:sz w:val="16"/>
        <w:szCs w:val="24"/>
      </w:rPr>
      <w:t xml:space="preserve">  Belong  </w:t>
    </w:r>
    <w:r w:rsidRPr="00357041">
      <w:rPr>
        <w:b/>
        <w:color w:val="6FB1C8"/>
        <w:sz w:val="16"/>
        <w:szCs w:val="24"/>
      </w:rPr>
      <w:t>-</w:t>
    </w:r>
    <w:r w:rsidRPr="00357041">
      <w:rPr>
        <w:b/>
        <w:sz w:val="16"/>
        <w:szCs w:val="24"/>
      </w:rPr>
      <w:t xml:space="preserve">  Become</w:t>
    </w:r>
  </w:p>
  <w:p w14:paraId="090C5BCE" w14:textId="77777777" w:rsidR="00357041" w:rsidRPr="00357041" w:rsidRDefault="00357041">
    <w:pPr>
      <w:rPr>
        <w:b/>
        <w:color w:val="4BB1E0"/>
        <w:sz w:val="16"/>
        <w:szCs w:val="24"/>
      </w:rPr>
    </w:pPr>
    <w:r w:rsidRPr="00357041">
      <w:rPr>
        <w:b/>
        <w:color w:val="4BB1E0"/>
        <w:sz w:val="16"/>
        <w:szCs w:val="24"/>
      </w:rPr>
      <w:t>Taken from Hebrews 10:24-25</w:t>
    </w:r>
    <w:r w:rsidRPr="00357041">
      <w:rPr>
        <w:b/>
        <w:color w:val="4BB1E0"/>
        <w:sz w:val="16"/>
        <w:szCs w:val="24"/>
      </w:rPr>
      <w:br/>
      <w:t>‘And let us consider how we may spur one another on toward love and good deeds.’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A085" w14:textId="77777777" w:rsidR="00300BFE" w:rsidRDefault="006257DA">
    <w:pPr>
      <w:widowControl w:val="0"/>
      <w:spacing w:line="360" w:lineRule="auto"/>
      <w:rPr>
        <w:sz w:val="16"/>
        <w:szCs w:val="16"/>
      </w:rPr>
    </w:pPr>
    <w:r>
      <w:rPr>
        <w:sz w:val="16"/>
        <w:szCs w:val="16"/>
      </w:rPr>
      <w:t xml:space="preserve">Churchside, Frenchay, Bristol, BS16 1NB   | </w:t>
    </w:r>
    <w:hyperlink r:id="rId1">
      <w:r>
        <w:rPr>
          <w:sz w:val="16"/>
          <w:szCs w:val="16"/>
        </w:rPr>
        <w:t xml:space="preserve">  </w:t>
      </w:r>
    </w:hyperlink>
    <w:r>
      <w:rPr>
        <w:sz w:val="16"/>
        <w:szCs w:val="16"/>
      </w:rPr>
      <w:t>01454 868181</w:t>
    </w:r>
  </w:p>
  <w:p w14:paraId="555FFFFB" w14:textId="77777777" w:rsidR="00300BFE" w:rsidRDefault="006257DA">
    <w:pPr>
      <w:widowControl w:val="0"/>
      <w:spacing w:line="360" w:lineRule="auto"/>
      <w:rPr>
        <w:sz w:val="16"/>
        <w:szCs w:val="16"/>
      </w:rPr>
    </w:pPr>
    <w:r>
      <w:rPr>
        <w:sz w:val="16"/>
        <w:szCs w:val="16"/>
      </w:rPr>
      <w:t xml:space="preserve">office@frenchayprimary.org.uk   | </w:t>
    </w:r>
    <w:hyperlink r:id="rId2">
      <w:r>
        <w:rPr>
          <w:sz w:val="16"/>
          <w:szCs w:val="16"/>
        </w:rPr>
        <w:t xml:space="preserve">  </w:t>
      </w:r>
    </w:hyperlink>
    <w:r>
      <w:rPr>
        <w:sz w:val="16"/>
        <w:szCs w:val="16"/>
      </w:rPr>
      <w:t>www.frenchayprimary.co.uk/web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03490" w14:textId="77777777" w:rsidR="00C14BA7" w:rsidRDefault="00C14BA7">
      <w:pPr>
        <w:spacing w:line="240" w:lineRule="auto"/>
      </w:pPr>
      <w:r>
        <w:separator/>
      </w:r>
    </w:p>
  </w:footnote>
  <w:footnote w:type="continuationSeparator" w:id="0">
    <w:p w14:paraId="1CF971FB" w14:textId="77777777" w:rsidR="00C14BA7" w:rsidRDefault="00C14B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36FD" w14:textId="77777777" w:rsidR="00300BFE" w:rsidRDefault="006257DA">
    <w:r>
      <w:rPr>
        <w:noProof/>
      </w:rPr>
      <w:drawing>
        <wp:inline distT="114300" distB="114300" distL="114300" distR="114300" wp14:anchorId="69BBD84D" wp14:editId="6665EA6C">
          <wp:extent cx="2867025" cy="975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862" t="11278" r="3653" b="11722"/>
                  <a:stretch>
                    <a:fillRect/>
                  </a:stretch>
                </pic:blipFill>
                <pic:spPr>
                  <a:xfrm>
                    <a:off x="0" y="0"/>
                    <a:ext cx="2867025" cy="975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E92"/>
    <w:multiLevelType w:val="hybridMultilevel"/>
    <w:tmpl w:val="3B78C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2725E"/>
    <w:multiLevelType w:val="hybridMultilevel"/>
    <w:tmpl w:val="7B8E6716"/>
    <w:lvl w:ilvl="0" w:tplc="774C23E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3338B"/>
    <w:multiLevelType w:val="hybridMultilevel"/>
    <w:tmpl w:val="876A4C8E"/>
    <w:lvl w:ilvl="0" w:tplc="774C23E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7352D"/>
    <w:multiLevelType w:val="hybridMultilevel"/>
    <w:tmpl w:val="B672B6BA"/>
    <w:lvl w:ilvl="0" w:tplc="774C23E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4F6D73"/>
    <w:multiLevelType w:val="hybridMultilevel"/>
    <w:tmpl w:val="46742FE6"/>
    <w:lvl w:ilvl="0" w:tplc="774C23E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FE"/>
    <w:rsid w:val="0001690B"/>
    <w:rsid w:val="000320ED"/>
    <w:rsid w:val="000333CA"/>
    <w:rsid w:val="00050ACC"/>
    <w:rsid w:val="0005797B"/>
    <w:rsid w:val="00060E0D"/>
    <w:rsid w:val="000732BD"/>
    <w:rsid w:val="000A6B9B"/>
    <w:rsid w:val="000A7497"/>
    <w:rsid w:val="000D5A2A"/>
    <w:rsid w:val="000F3938"/>
    <w:rsid w:val="00100A78"/>
    <w:rsid w:val="00116869"/>
    <w:rsid w:val="00136EF4"/>
    <w:rsid w:val="00182A3F"/>
    <w:rsid w:val="0019322D"/>
    <w:rsid w:val="001E35E9"/>
    <w:rsid w:val="001E66C7"/>
    <w:rsid w:val="001E7586"/>
    <w:rsid w:val="001F00AA"/>
    <w:rsid w:val="00224FCB"/>
    <w:rsid w:val="002263F9"/>
    <w:rsid w:val="002538B1"/>
    <w:rsid w:val="00267E0A"/>
    <w:rsid w:val="00280E6E"/>
    <w:rsid w:val="00286417"/>
    <w:rsid w:val="00292C76"/>
    <w:rsid w:val="002C7CAA"/>
    <w:rsid w:val="002D00ED"/>
    <w:rsid w:val="002E2648"/>
    <w:rsid w:val="002F3736"/>
    <w:rsid w:val="00300BFE"/>
    <w:rsid w:val="003103B6"/>
    <w:rsid w:val="00311D28"/>
    <w:rsid w:val="00317070"/>
    <w:rsid w:val="00357041"/>
    <w:rsid w:val="00384449"/>
    <w:rsid w:val="003A6854"/>
    <w:rsid w:val="003C0DC3"/>
    <w:rsid w:val="003C49BC"/>
    <w:rsid w:val="003D168C"/>
    <w:rsid w:val="00416AEC"/>
    <w:rsid w:val="004521BA"/>
    <w:rsid w:val="004577A6"/>
    <w:rsid w:val="0046190D"/>
    <w:rsid w:val="00463CED"/>
    <w:rsid w:val="00474265"/>
    <w:rsid w:val="004754CE"/>
    <w:rsid w:val="004A1EF7"/>
    <w:rsid w:val="004A51EF"/>
    <w:rsid w:val="004A544A"/>
    <w:rsid w:val="004B22D8"/>
    <w:rsid w:val="004D1207"/>
    <w:rsid w:val="004F3DBB"/>
    <w:rsid w:val="004F7FD8"/>
    <w:rsid w:val="00523379"/>
    <w:rsid w:val="005265E5"/>
    <w:rsid w:val="005427A3"/>
    <w:rsid w:val="005838BA"/>
    <w:rsid w:val="005B74C9"/>
    <w:rsid w:val="005C55B9"/>
    <w:rsid w:val="005D1F78"/>
    <w:rsid w:val="00606EA4"/>
    <w:rsid w:val="006257DA"/>
    <w:rsid w:val="00655B42"/>
    <w:rsid w:val="006A6029"/>
    <w:rsid w:val="006C4B72"/>
    <w:rsid w:val="006D4335"/>
    <w:rsid w:val="006E3DD2"/>
    <w:rsid w:val="007025B0"/>
    <w:rsid w:val="00755541"/>
    <w:rsid w:val="00785917"/>
    <w:rsid w:val="007B78C5"/>
    <w:rsid w:val="007C5E49"/>
    <w:rsid w:val="007C750A"/>
    <w:rsid w:val="007F747F"/>
    <w:rsid w:val="00843345"/>
    <w:rsid w:val="0088313B"/>
    <w:rsid w:val="008D32D3"/>
    <w:rsid w:val="0091281D"/>
    <w:rsid w:val="00946E55"/>
    <w:rsid w:val="0098632F"/>
    <w:rsid w:val="009B7405"/>
    <w:rsid w:val="009B7E7A"/>
    <w:rsid w:val="009E0479"/>
    <w:rsid w:val="009E5198"/>
    <w:rsid w:val="00A0504F"/>
    <w:rsid w:val="00A134F1"/>
    <w:rsid w:val="00A23BAF"/>
    <w:rsid w:val="00A60386"/>
    <w:rsid w:val="00AC5ECC"/>
    <w:rsid w:val="00AE7FCC"/>
    <w:rsid w:val="00AF2A95"/>
    <w:rsid w:val="00B42907"/>
    <w:rsid w:val="00B60C95"/>
    <w:rsid w:val="00B75D19"/>
    <w:rsid w:val="00BB5A5A"/>
    <w:rsid w:val="00BF724C"/>
    <w:rsid w:val="00C14BA7"/>
    <w:rsid w:val="00C15C65"/>
    <w:rsid w:val="00C327C1"/>
    <w:rsid w:val="00C660E7"/>
    <w:rsid w:val="00C80C15"/>
    <w:rsid w:val="00C81F16"/>
    <w:rsid w:val="00C903B5"/>
    <w:rsid w:val="00CF726D"/>
    <w:rsid w:val="00D12A8A"/>
    <w:rsid w:val="00D15074"/>
    <w:rsid w:val="00D26FB0"/>
    <w:rsid w:val="00D867A1"/>
    <w:rsid w:val="00DA476B"/>
    <w:rsid w:val="00DC7158"/>
    <w:rsid w:val="00E56C2C"/>
    <w:rsid w:val="00E61565"/>
    <w:rsid w:val="00E62D4E"/>
    <w:rsid w:val="00F24E7F"/>
    <w:rsid w:val="00F408A3"/>
    <w:rsid w:val="00F721AC"/>
    <w:rsid w:val="00F7766D"/>
    <w:rsid w:val="00FA34B5"/>
    <w:rsid w:val="00FA3E62"/>
    <w:rsid w:val="00FD2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CECC"/>
  <w15:docId w15:val="{F9C23CE3-828D-4C25-A272-BC8A8988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oppins" w:eastAsia="Poppins" w:hAnsi="Poppins" w:cs="Poppins"/>
        <w:color w:val="53575A"/>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80" w:after="220"/>
      <w:outlineLvl w:val="0"/>
    </w:pPr>
    <w:rPr>
      <w:b/>
      <w:color w:val="6FB1C8"/>
      <w:sz w:val="28"/>
      <w:szCs w:val="28"/>
    </w:rPr>
  </w:style>
  <w:style w:type="paragraph" w:styleId="Heading2">
    <w:name w:val="heading 2"/>
    <w:basedOn w:val="Normal"/>
    <w:next w:val="Normal"/>
    <w:pPr>
      <w:keepNext/>
      <w:keepLines/>
      <w:spacing w:before="80" w:after="220"/>
      <w:outlineLvl w:val="1"/>
    </w:pPr>
    <w:rPr>
      <w:b/>
      <w:color w:val="C0CA80"/>
      <w:sz w:val="28"/>
      <w:szCs w:val="28"/>
    </w:rPr>
  </w:style>
  <w:style w:type="paragraph" w:styleId="Heading3">
    <w:name w:val="heading 3"/>
    <w:basedOn w:val="Normal"/>
    <w:next w:val="Normal"/>
    <w:pPr>
      <w:keepNext/>
      <w:keepLines/>
      <w:spacing w:before="80" w:after="220"/>
      <w:outlineLvl w:val="2"/>
    </w:pPr>
    <w:rPr>
      <w:b/>
      <w:color w:val="002856"/>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b/>
      <w:color w:val="002856"/>
      <w:sz w:val="28"/>
      <w:szCs w:val="28"/>
    </w:rPr>
  </w:style>
  <w:style w:type="paragraph" w:styleId="Subtitle">
    <w:name w:val="Subtitle"/>
    <w:basedOn w:val="Normal"/>
    <w:next w:val="Normal"/>
    <w:pPr>
      <w:keepNext/>
      <w:keepLines/>
      <w:spacing w:after="320"/>
    </w:pPr>
    <w:rPr>
      <w:color w:val="666666"/>
      <w:sz w:val="28"/>
      <w:szCs w:val="28"/>
    </w:rPr>
  </w:style>
  <w:style w:type="paragraph" w:styleId="BodyText">
    <w:name w:val="Body Text"/>
    <w:basedOn w:val="Normal"/>
    <w:link w:val="BodyTextChar"/>
    <w:rsid w:val="00357041"/>
    <w:pPr>
      <w:spacing w:line="240" w:lineRule="auto"/>
    </w:pPr>
    <w:rPr>
      <w:rFonts w:ascii="Comic Sans MS" w:eastAsia="Times New Roman" w:hAnsi="Comic Sans MS" w:cs="Times New Roman"/>
      <w:b/>
      <w:color w:val="auto"/>
      <w:sz w:val="40"/>
      <w:szCs w:val="40"/>
    </w:rPr>
  </w:style>
  <w:style w:type="character" w:customStyle="1" w:styleId="BodyTextChar">
    <w:name w:val="Body Text Char"/>
    <w:basedOn w:val="DefaultParagraphFont"/>
    <w:link w:val="BodyText"/>
    <w:rsid w:val="00357041"/>
    <w:rPr>
      <w:rFonts w:ascii="Comic Sans MS" w:eastAsia="Times New Roman" w:hAnsi="Comic Sans MS" w:cs="Times New Roman"/>
      <w:b/>
      <w:color w:val="auto"/>
      <w:sz w:val="40"/>
      <w:szCs w:val="40"/>
    </w:rPr>
  </w:style>
  <w:style w:type="paragraph" w:styleId="Header">
    <w:name w:val="header"/>
    <w:basedOn w:val="Normal"/>
    <w:link w:val="HeaderChar"/>
    <w:uiPriority w:val="99"/>
    <w:unhideWhenUsed/>
    <w:rsid w:val="00357041"/>
    <w:pPr>
      <w:tabs>
        <w:tab w:val="center" w:pos="4513"/>
        <w:tab w:val="right" w:pos="9026"/>
      </w:tabs>
      <w:spacing w:line="240" w:lineRule="auto"/>
    </w:pPr>
  </w:style>
  <w:style w:type="character" w:customStyle="1" w:styleId="HeaderChar">
    <w:name w:val="Header Char"/>
    <w:basedOn w:val="DefaultParagraphFont"/>
    <w:link w:val="Header"/>
    <w:uiPriority w:val="99"/>
    <w:rsid w:val="00357041"/>
  </w:style>
  <w:style w:type="paragraph" w:styleId="Footer">
    <w:name w:val="footer"/>
    <w:basedOn w:val="Normal"/>
    <w:link w:val="FooterChar"/>
    <w:uiPriority w:val="99"/>
    <w:unhideWhenUsed/>
    <w:rsid w:val="00357041"/>
    <w:pPr>
      <w:tabs>
        <w:tab w:val="center" w:pos="4513"/>
        <w:tab w:val="right" w:pos="9026"/>
      </w:tabs>
      <w:spacing w:line="240" w:lineRule="auto"/>
    </w:pPr>
  </w:style>
  <w:style w:type="character" w:customStyle="1" w:styleId="FooterChar">
    <w:name w:val="Footer Char"/>
    <w:basedOn w:val="DefaultParagraphFont"/>
    <w:link w:val="Footer"/>
    <w:uiPriority w:val="99"/>
    <w:rsid w:val="00357041"/>
  </w:style>
  <w:style w:type="character" w:styleId="Hyperlink">
    <w:name w:val="Hyperlink"/>
    <w:uiPriority w:val="99"/>
    <w:unhideWhenUsed/>
    <w:rsid w:val="00785917"/>
    <w:rPr>
      <w:color w:val="0000FF"/>
      <w:u w:val="single"/>
    </w:rPr>
  </w:style>
  <w:style w:type="character" w:customStyle="1" w:styleId="UnresolvedMention">
    <w:name w:val="Unresolved Mention"/>
    <w:basedOn w:val="DefaultParagraphFont"/>
    <w:uiPriority w:val="99"/>
    <w:semiHidden/>
    <w:unhideWhenUsed/>
    <w:rsid w:val="001E35E9"/>
    <w:rPr>
      <w:color w:val="605E5C"/>
      <w:shd w:val="clear" w:color="auto" w:fill="E1DFDD"/>
    </w:rPr>
  </w:style>
  <w:style w:type="table" w:styleId="TableGrid">
    <w:name w:val="Table Grid"/>
    <w:basedOn w:val="TableNormal"/>
    <w:uiPriority w:val="39"/>
    <w:rsid w:val="00416A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78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06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renchayprimary.co.uk/web/active_travel_to_school/5910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orthleighprimary.co.uk/" TargetMode="External"/><Relationship Id="rId1" Type="http://schemas.openxmlformats.org/officeDocument/2006/relationships/hyperlink" Target="http://www.northleighprima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Marks</dc:creator>
  <cp:lastModifiedBy>Katherine Marks</cp:lastModifiedBy>
  <cp:revision>2</cp:revision>
  <cp:lastPrinted>2022-06-30T09:22:00Z</cp:lastPrinted>
  <dcterms:created xsi:type="dcterms:W3CDTF">2022-09-09T13:45:00Z</dcterms:created>
  <dcterms:modified xsi:type="dcterms:W3CDTF">2022-09-09T13:45:00Z</dcterms:modified>
</cp:coreProperties>
</file>